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1"/>
        <w:widowControl w:val="0"/>
        <w:spacing w:line="24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bookmarkStart w:colFirst="0" w:colLast="0" w:name="_qbcrbgynsfrk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 FORMULARIO DE POSTULACIÓN (Categoría 2)</w:t>
      </w:r>
    </w:p>
    <w:p w:rsidR="00000000" w:rsidDel="00000000" w:rsidP="00000000" w:rsidRDefault="00000000" w:rsidRPr="00000000" w14:paraId="00000002">
      <w:pPr>
        <w:keepNext w:val="1"/>
        <w:keepLines w:val="1"/>
        <w:widowControl w:val="0"/>
        <w:spacing w:line="24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bookmarkStart w:colFirst="0" w:colLast="0" w:name="_tctf9m9ot7ef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“SISTEMATIZACIÓN Y PUBLICACIÓN”</w:t>
      </w:r>
    </w:p>
    <w:p w:rsidR="00000000" w:rsidDel="00000000" w:rsidP="00000000" w:rsidRDefault="00000000" w:rsidRPr="00000000" w14:paraId="00000003">
      <w:pPr>
        <w:keepNext w:val="1"/>
        <w:keepLines w:val="1"/>
        <w:widowControl w:val="0"/>
        <w:spacing w:line="24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bookmarkStart w:colFirst="0" w:colLast="0" w:name="_wyhrwp6yno1v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7"/>
        </w:numPr>
        <w:spacing w:line="240" w:lineRule="auto"/>
        <w:ind w:left="720" w:hanging="360"/>
        <w:jc w:val="both"/>
        <w:rPr>
          <w:rFonts w:ascii="Calibri" w:cs="Calibri" w:eastAsia="Calibri" w:hAnsi="Calibri"/>
          <w:b w:val="1"/>
          <w:bCs w:val="1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Nombre del proyecto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left="375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50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000"/>
      </w:tblPr>
      <w:tblGrid>
        <w:gridCol w:w="9250"/>
        <w:tblGridChange w:id="0">
          <w:tblGrid>
            <w:gridCol w:w="9250"/>
          </w:tblGrid>
        </w:tblGridChange>
      </w:tblGrid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line="240" w:lineRule="auto"/>
              <w:jc w:val="both"/>
              <w:rPr>
                <w:i w:val="1"/>
                <w:iCs w:val="1"/>
                <w:color w:val="999999"/>
              </w:rPr>
            </w:pPr>
            <w:r w:rsidDel="00000000" w:rsidR="00000000" w:rsidRPr="00000000">
              <w:rPr>
                <w:i w:val="1"/>
                <w:iCs w:val="1"/>
                <w:color w:val="999999"/>
                <w:rtl w:val="0"/>
              </w:rPr>
              <w:t xml:space="preserve">(Ingrese un título breve y representativo de la experiencia que será sistematizada y publicada).</w:t>
            </w:r>
          </w:p>
          <w:p w:rsidR="00000000" w:rsidDel="00000000" w:rsidP="00000000" w:rsidRDefault="00000000" w:rsidRPr="00000000" w14:paraId="00000007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line="240" w:lineRule="auto"/>
        <w:ind w:left="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7"/>
        </w:numPr>
        <w:spacing w:line="240" w:lineRule="auto"/>
        <w:ind w:left="720" w:hanging="360"/>
        <w:jc w:val="both"/>
        <w:rPr>
          <w:rFonts w:ascii="Calibri" w:cs="Calibri" w:eastAsia="Calibri" w:hAnsi="Calibri"/>
          <w:b w:val="1"/>
          <w:bCs w:val="1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Línea temática</w:t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Seleccione con una “X” la línea temática en la cual presenta su propuesta.</w:t>
      </w:r>
    </w:p>
    <w:tbl>
      <w:tblPr>
        <w:tblStyle w:val="Table2"/>
        <w:tblW w:w="92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325"/>
        <w:gridCol w:w="6945"/>
        <w:tblGridChange w:id="0">
          <w:tblGrid>
            <w:gridCol w:w="2325"/>
            <w:gridCol w:w="6945"/>
          </w:tblGrid>
        </w:tblGridChange>
      </w:tblGrid>
      <w:tr>
        <w:trPr>
          <w:cantSplit w:val="0"/>
          <w:trHeight w:val="253.5546874999999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Línea temática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Sublíneas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1. Inteligencia Artificial en la Educación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numPr>
                <w:ilvl w:val="0"/>
                <w:numId w:val="3"/>
              </w:numPr>
              <w:spacing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1.1 Personalización del aprendizaje con IA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3"/>
              </w:numPr>
              <w:spacing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1.2 Evaluación y retroalimentación automatizada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3"/>
              </w:numPr>
              <w:spacing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1.3 Analítica de datos para decisiones pedagógicas</w:t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2. Gamificación y Realidad Extendida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2.1 Diseño de experiencias gamificadas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2.2 Integración de realidad aumentada o virtual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2.3 Aprendizaje en entornos híbridos o simulados</w:t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3. Interculturalidad y Diversidad Sociocultural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numPr>
                <w:ilvl w:val="0"/>
                <w:numId w:val="5"/>
              </w:numPr>
              <w:spacing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3.1 Propuestas con saberes locales y enfoque territorial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5"/>
              </w:numPr>
              <w:spacing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3.2 Enfoque intercultural en docencia y currículo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5"/>
              </w:numPr>
              <w:spacing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3.3 Innovación situada en contextos diversos</w:t>
            </w:r>
          </w:p>
        </w:tc>
      </w:tr>
      <w:tr>
        <w:trPr>
          <w:cantSplit w:val="0"/>
          <w:trHeight w:val="13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4. ABP, Servicio y Habilidades del Siglo XXI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numPr>
                <w:ilvl w:val="0"/>
                <w:numId w:val="6"/>
              </w:numPr>
              <w:spacing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4.1 Diseño de experiencias basadas en proyectos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6"/>
              </w:numPr>
              <w:spacing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4.2 Desarrollo de pensamiento crítico, creatividad, colaboración y alfabetización digital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6"/>
              </w:numPr>
              <w:spacing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4.3 Evaluación de ciclo y ajustes curriculares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5. Inclusión, Diversidad y Enfoque de Género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numPr>
                <w:ilvl w:val="0"/>
                <w:numId w:val="2"/>
              </w:numPr>
              <w:spacing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5.1 Diseño universal para el aprendizaje (DUA)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2"/>
              </w:numPr>
              <w:spacing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5.2 Enfoque de género en currículo, evaluación e interacción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2"/>
              </w:numPr>
              <w:spacing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5.3 Equidad en acceso y éxito académico</w:t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6. Bienestar y Sostenibilidad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numPr>
                <w:ilvl w:val="0"/>
                <w:numId w:val="4"/>
              </w:numPr>
              <w:spacing w:line="240" w:lineRule="auto"/>
              <w:ind w:left="720" w:hanging="360"/>
              <w:jc w:val="both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6.1 Bienestar socioemocional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4"/>
              </w:numPr>
              <w:spacing w:line="240" w:lineRule="auto"/>
              <w:ind w:left="720" w:hanging="360"/>
              <w:jc w:val="both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6.2 Sostenibilidad en el aprendizaje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4"/>
              </w:numPr>
              <w:spacing w:line="240" w:lineRule="auto"/>
              <w:ind w:left="720" w:hanging="360"/>
              <w:jc w:val="both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6.3 Proyectos territoriales con enfoque ecosocial</w:t>
            </w:r>
          </w:p>
        </w:tc>
      </w:tr>
    </w:tbl>
    <w:p w:rsidR="00000000" w:rsidDel="00000000" w:rsidP="00000000" w:rsidRDefault="00000000" w:rsidRPr="00000000" w14:paraId="00000026">
      <w:pPr>
        <w:spacing w:line="240" w:lineRule="auto"/>
        <w:ind w:left="7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7"/>
        </w:numPr>
        <w:spacing w:before="200" w:line="240" w:lineRule="auto"/>
        <w:ind w:left="720" w:hanging="36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Responsable del proyecto</w:t>
      </w:r>
    </w:p>
    <w:p w:rsidR="00000000" w:rsidDel="00000000" w:rsidP="00000000" w:rsidRDefault="00000000" w:rsidRPr="00000000" w14:paraId="00000028">
      <w:pPr>
        <w:spacing w:line="240" w:lineRule="auto"/>
        <w:ind w:left="375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409.0" w:type="dxa"/>
        <w:jc w:val="left"/>
        <w:tblBorders>
          <w:top w:color="d9d9d9" w:space="0" w:sz="4" w:val="single"/>
          <w:left w:color="d9d9d9" w:space="0" w:sz="4" w:val="single"/>
          <w:bottom w:color="d9d9d9" w:space="0" w:sz="4" w:val="single"/>
          <w:right w:color="d9d9d9" w:space="0" w:sz="4" w:val="single"/>
          <w:insideH w:color="d9d9d9" w:space="0" w:sz="4" w:val="single"/>
          <w:insideV w:color="d9d9d9" w:space="0" w:sz="4" w:val="single"/>
        </w:tblBorders>
        <w:tblLayout w:type="fixed"/>
        <w:tblLook w:val="0000"/>
      </w:tblPr>
      <w:tblGrid>
        <w:gridCol w:w="3043"/>
        <w:gridCol w:w="3085"/>
        <w:gridCol w:w="3281"/>
        <w:tblGridChange w:id="0">
          <w:tblGrid>
            <w:gridCol w:w="3043"/>
            <w:gridCol w:w="3085"/>
            <w:gridCol w:w="3281"/>
          </w:tblGrid>
        </w:tblGridChange>
      </w:tblGrid>
      <w:tr>
        <w:trPr>
          <w:cantSplit w:val="0"/>
          <w:trHeight w:val="230" w:hRule="atLeast"/>
          <w:tblHeader w:val="0"/>
        </w:trPr>
        <w:tc>
          <w:tcPr>
            <w:shd w:fill="dfdfdf" w:val="clear"/>
          </w:tcPr>
          <w:p w:rsidR="00000000" w:rsidDel="00000000" w:rsidP="00000000" w:rsidRDefault="00000000" w:rsidRPr="00000000" w14:paraId="00000029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Apellido paterno</w:t>
            </w:r>
          </w:p>
        </w:tc>
        <w:tc>
          <w:tcPr>
            <w:shd w:fill="dfdfdf" w:val="clear"/>
          </w:tcPr>
          <w:p w:rsidR="00000000" w:rsidDel="00000000" w:rsidP="00000000" w:rsidRDefault="00000000" w:rsidRPr="00000000" w14:paraId="0000002A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Apellido materno</w:t>
            </w:r>
          </w:p>
        </w:tc>
        <w:tc>
          <w:tcPr>
            <w:shd w:fill="dfdfdf" w:val="clear"/>
          </w:tcPr>
          <w:p w:rsidR="00000000" w:rsidDel="00000000" w:rsidP="00000000" w:rsidRDefault="00000000" w:rsidRPr="00000000" w14:paraId="0000002B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Nombres</w:t>
            </w:r>
          </w:p>
        </w:tc>
      </w:tr>
      <w:tr>
        <w:trPr>
          <w:cantSplit w:val="0"/>
          <w:trHeight w:val="471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4.14062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F">
            <w:pPr>
              <w:keepNext w:val="1"/>
              <w:spacing w:line="240" w:lineRule="auto"/>
              <w:ind w:right="72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Correo electrónico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Teléfono: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.14062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2">
            <w:pPr>
              <w:keepNext w:val="1"/>
              <w:spacing w:line="240" w:lineRule="auto"/>
              <w:ind w:right="72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Facultad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4">
            <w:pPr>
              <w:spacing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035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3.5546874999999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7">
            <w:pPr>
              <w:keepNext w:val="1"/>
              <w:spacing w:line="240" w:lineRule="auto"/>
              <w:ind w:right="72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Carrera, Escuela o Departamento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9">
            <w:pPr>
              <w:widowControl w:val="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numPr>
          <w:ilvl w:val="0"/>
          <w:numId w:val="7"/>
        </w:numPr>
        <w:spacing w:before="200" w:line="240" w:lineRule="auto"/>
        <w:ind w:left="720" w:hanging="36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Integrantes Equipo de Trabajo (máximo 3 integrantes sin incluir al/la académico/a responsable) *</w:t>
      </w:r>
    </w:p>
    <w:p w:rsidR="00000000" w:rsidDel="00000000" w:rsidP="00000000" w:rsidRDefault="00000000" w:rsidRPr="00000000" w14:paraId="0000003B">
      <w:pPr>
        <w:spacing w:line="240" w:lineRule="auto"/>
        <w:ind w:left="375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97.0" w:type="dxa"/>
        <w:jc w:val="left"/>
        <w:tblBorders>
          <w:top w:color="d9d9d9" w:space="0" w:sz="4" w:val="single"/>
          <w:left w:color="d9d9d9" w:space="0" w:sz="4" w:val="single"/>
          <w:bottom w:color="d9d9d9" w:space="0" w:sz="4" w:val="single"/>
          <w:right w:color="d9d9d9" w:space="0" w:sz="4" w:val="single"/>
          <w:insideH w:color="d9d9d9" w:space="0" w:sz="4" w:val="single"/>
          <w:insideV w:color="d9d9d9" w:space="0" w:sz="4" w:val="single"/>
        </w:tblBorders>
        <w:tblLayout w:type="fixed"/>
        <w:tblLook w:val="0000"/>
      </w:tblPr>
      <w:tblGrid>
        <w:gridCol w:w="1717"/>
        <w:gridCol w:w="2085"/>
        <w:gridCol w:w="1845"/>
        <w:gridCol w:w="1980"/>
        <w:gridCol w:w="1470"/>
        <w:tblGridChange w:id="0">
          <w:tblGrid>
            <w:gridCol w:w="1717"/>
            <w:gridCol w:w="2085"/>
            <w:gridCol w:w="1845"/>
            <w:gridCol w:w="1980"/>
            <w:gridCol w:w="1470"/>
          </w:tblGrid>
        </w:tblGridChange>
      </w:tblGrid>
      <w:tr>
        <w:trPr>
          <w:cantSplit w:val="0"/>
          <w:trHeight w:val="262" w:hRule="atLeast"/>
          <w:tblHeader w:val="0"/>
        </w:trPr>
        <w:tc>
          <w:tcPr>
            <w:shd w:fill="dfdfdf" w:val="clear"/>
          </w:tcPr>
          <w:p w:rsidR="00000000" w:rsidDel="00000000" w:rsidP="00000000" w:rsidRDefault="00000000" w:rsidRPr="00000000" w14:paraId="0000003C">
            <w:pPr>
              <w:keepNext w:val="1"/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Nombre completo</w:t>
            </w:r>
          </w:p>
        </w:tc>
        <w:tc>
          <w:tcPr>
            <w:shd w:fill="dfdfdf" w:val="clear"/>
          </w:tcPr>
          <w:p w:rsidR="00000000" w:rsidDel="00000000" w:rsidP="00000000" w:rsidRDefault="00000000" w:rsidRPr="00000000" w14:paraId="0000003D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Facultad/Unidad</w:t>
            </w:r>
          </w:p>
        </w:tc>
        <w:tc>
          <w:tcPr>
            <w:shd w:fill="dfdfdf" w:val="clear"/>
          </w:tcPr>
          <w:p w:rsidR="00000000" w:rsidDel="00000000" w:rsidP="00000000" w:rsidRDefault="00000000" w:rsidRPr="00000000" w14:paraId="0000003E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Planta/Part Time</w:t>
            </w:r>
          </w:p>
        </w:tc>
        <w:tc>
          <w:tcPr>
            <w:shd w:fill="dfdfdf" w:val="clear"/>
          </w:tcPr>
          <w:p w:rsidR="00000000" w:rsidDel="00000000" w:rsidP="00000000" w:rsidRDefault="00000000" w:rsidRPr="00000000" w14:paraId="0000003F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Correo electrónico</w:t>
            </w:r>
          </w:p>
        </w:tc>
        <w:tc>
          <w:tcPr>
            <w:shd w:fill="dfdfdf" w:val="clear"/>
          </w:tcPr>
          <w:p w:rsidR="00000000" w:rsidDel="00000000" w:rsidP="00000000" w:rsidRDefault="00000000" w:rsidRPr="00000000" w14:paraId="00000040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Firma</w:t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9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50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Justificación (si corresponde)</w:t>
            </w:r>
          </w:p>
        </w:tc>
      </w:tr>
    </w:tbl>
    <w:p w:rsidR="00000000" w:rsidDel="00000000" w:rsidP="00000000" w:rsidRDefault="00000000" w:rsidRPr="00000000" w14:paraId="00000055">
      <w:pPr>
        <w:spacing w:before="200" w:line="240" w:lineRule="auto"/>
        <w:ind w:left="375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7"/>
        </w:numPr>
        <w:spacing w:before="200" w:line="240" w:lineRule="auto"/>
        <w:ind w:left="720" w:hanging="36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Evidencia de implementación previa (adjuntar)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40" w:lineRule="auto"/>
        <w:ind w:left="375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250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000"/>
      </w:tblPr>
      <w:tblGrid>
        <w:gridCol w:w="9250"/>
        <w:tblGridChange w:id="0">
          <w:tblGrid>
            <w:gridCol w:w="9250"/>
          </w:tblGrid>
        </w:tblGridChange>
      </w:tblGrid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58">
            <w:pPr>
              <w:spacing w:line="240" w:lineRule="auto"/>
              <w:jc w:val="both"/>
              <w:rPr>
                <w:i w:val="1"/>
                <w:iCs w:val="1"/>
                <w:color w:val="999999"/>
              </w:rPr>
            </w:pPr>
            <w:r w:rsidDel="00000000" w:rsidR="00000000" w:rsidRPr="00000000">
              <w:rPr>
                <w:i w:val="1"/>
                <w:iCs w:val="1"/>
                <w:color w:val="999999"/>
                <w:rtl w:val="0"/>
              </w:rPr>
              <w:t xml:space="preserve">Informe de innovación realizada, productos generados, material de implementación, registros, otros.</w:t>
            </w:r>
          </w:p>
          <w:p w:rsidR="00000000" w:rsidDel="00000000" w:rsidP="00000000" w:rsidRDefault="00000000" w:rsidRPr="00000000" w14:paraId="00000059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numPr>
          <w:ilvl w:val="0"/>
          <w:numId w:val="7"/>
        </w:numPr>
        <w:spacing w:before="200" w:line="240" w:lineRule="auto"/>
        <w:ind w:left="720" w:hanging="36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Objetivo General del Proyecto: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40" w:lineRule="auto"/>
        <w:ind w:left="375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250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000"/>
      </w:tblPr>
      <w:tblGrid>
        <w:gridCol w:w="9250"/>
        <w:tblGridChange w:id="0">
          <w:tblGrid>
            <w:gridCol w:w="9250"/>
          </w:tblGrid>
        </w:tblGridChange>
      </w:tblGrid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5C">
            <w:pPr>
              <w:spacing w:line="240" w:lineRule="auto"/>
              <w:jc w:val="both"/>
              <w:rPr>
                <w:i w:val="1"/>
                <w:iCs w:val="1"/>
                <w:color w:val="999999"/>
              </w:rPr>
            </w:pPr>
            <w:r w:rsidDel="00000000" w:rsidR="00000000" w:rsidRPr="00000000">
              <w:rPr>
                <w:i w:val="1"/>
                <w:iCs w:val="1"/>
                <w:color w:val="999999"/>
                <w:rtl w:val="0"/>
              </w:rPr>
              <w:t xml:space="preserve">(Formule un solo objetivo general relacionado con la sistematización y publicación.)</w:t>
            </w:r>
          </w:p>
          <w:p w:rsidR="00000000" w:rsidDel="00000000" w:rsidP="00000000" w:rsidRDefault="00000000" w:rsidRPr="00000000" w14:paraId="0000005D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spacing w:before="200" w:line="240" w:lineRule="auto"/>
        <w:ind w:left="375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7"/>
        </w:numPr>
        <w:spacing w:before="200" w:line="240" w:lineRule="auto"/>
        <w:ind w:left="720" w:hanging="36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Productos comprometidos:</w:t>
      </w:r>
    </w:p>
    <w:p w:rsidR="00000000" w:rsidDel="00000000" w:rsidP="00000000" w:rsidRDefault="00000000" w:rsidRPr="00000000" w14:paraId="00000060">
      <w:pPr>
        <w:spacing w:line="240" w:lineRule="auto"/>
        <w:ind w:left="375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250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000"/>
      </w:tblPr>
      <w:tblGrid>
        <w:gridCol w:w="9250"/>
        <w:tblGridChange w:id="0">
          <w:tblGrid>
            <w:gridCol w:w="9250"/>
          </w:tblGrid>
        </w:tblGridChange>
      </w:tblGrid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spacing w:line="240" w:lineRule="auto"/>
              <w:jc w:val="both"/>
              <w:rPr>
                <w:i w:val="1"/>
                <w:iCs w:val="1"/>
                <w:color w:val="999999"/>
              </w:rPr>
            </w:pPr>
            <w:r w:rsidDel="00000000" w:rsidR="00000000" w:rsidRPr="00000000">
              <w:rPr>
                <w:i w:val="1"/>
                <w:iCs w:val="1"/>
                <w:color w:val="999999"/>
                <w:rtl w:val="0"/>
              </w:rPr>
              <w:t xml:space="preserve">Indique el tipo de publicación final que entregará (ej: artículo académico, capítulo de libro, manual).</w:t>
            </w:r>
          </w:p>
          <w:p w:rsidR="00000000" w:rsidDel="00000000" w:rsidP="00000000" w:rsidRDefault="00000000" w:rsidRPr="00000000" w14:paraId="00000062">
            <w:pPr>
              <w:spacing w:line="240" w:lineRule="auto"/>
              <w:jc w:val="both"/>
              <w:rPr>
                <w:i w:val="1"/>
                <w:iCs w:val="1"/>
                <w:color w:val="999999"/>
              </w:rPr>
            </w:pPr>
            <w:r w:rsidDel="00000000" w:rsidR="00000000" w:rsidRPr="00000000">
              <w:rPr>
                <w:i w:val="1"/>
                <w:iCs w:val="1"/>
                <w:color w:val="999999"/>
                <w:rtl w:val="0"/>
              </w:rPr>
              <w:t xml:space="preserve">Formato y proyección de publicación (revista objetivo, convocatoria, etc.).</w:t>
            </w:r>
          </w:p>
          <w:p w:rsidR="00000000" w:rsidDel="00000000" w:rsidP="00000000" w:rsidRDefault="00000000" w:rsidRPr="00000000" w14:paraId="00000063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i w:val="1"/>
                <w:iCs w:val="1"/>
                <w:color w:val="999999"/>
                <w:rtl w:val="0"/>
              </w:rPr>
              <w:t xml:space="preserve">Compromiso de envío dentro del plazo establecido.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spacing w:before="200" w:line="240" w:lineRule="auto"/>
        <w:ind w:left="7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7"/>
        </w:numPr>
        <w:spacing w:before="200" w:line="240" w:lineRule="auto"/>
        <w:ind w:left="720" w:hanging="360"/>
        <w:jc w:val="both"/>
        <w:rPr>
          <w:rFonts w:ascii="Calibri" w:cs="Calibri" w:eastAsia="Calibri" w:hAnsi="Calibri"/>
          <w:b w:val="1"/>
          <w:bCs w:val="1"/>
          <w:color w:val="3c2d5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ACTIVIDADES, máx. 10 meses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(inserte número de filas que sean necesarias)</w:t>
      </w:r>
    </w:p>
    <w:p w:rsidR="00000000" w:rsidDel="00000000" w:rsidP="00000000" w:rsidRDefault="00000000" w:rsidRPr="00000000" w14:paraId="00000066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240.0" w:type="dxa"/>
        <w:jc w:val="left"/>
        <w:tblBorders>
          <w:top w:color="d9d9d9" w:space="0" w:sz="4" w:val="single"/>
          <w:left w:color="d9d9d9" w:space="0" w:sz="4" w:val="single"/>
          <w:bottom w:color="d9d9d9" w:space="0" w:sz="4" w:val="single"/>
          <w:right w:color="d9d9d9" w:space="0" w:sz="4" w:val="single"/>
          <w:insideH w:color="d9d9d9" w:space="0" w:sz="4" w:val="single"/>
          <w:insideV w:color="d9d9d9" w:space="0" w:sz="4" w:val="single"/>
        </w:tblBorders>
        <w:tblLayout w:type="fixed"/>
        <w:tblLook w:val="0000"/>
      </w:tblPr>
      <w:tblGrid>
        <w:gridCol w:w="1365"/>
        <w:gridCol w:w="795"/>
        <w:gridCol w:w="915"/>
        <w:gridCol w:w="1500"/>
        <w:gridCol w:w="1980"/>
        <w:gridCol w:w="2685"/>
        <w:tblGridChange w:id="0">
          <w:tblGrid>
            <w:gridCol w:w="1365"/>
            <w:gridCol w:w="795"/>
            <w:gridCol w:w="915"/>
            <w:gridCol w:w="1500"/>
            <w:gridCol w:w="1980"/>
            <w:gridCol w:w="2685"/>
          </w:tblGrid>
        </w:tblGridChange>
      </w:tblGrid>
      <w:tr>
        <w:trPr>
          <w:cantSplit w:val="0"/>
          <w:tblHeader w:val="0"/>
        </w:trPr>
        <w:tc>
          <w:tcPr>
            <w:shd w:fill="dfdfdf" w:val="clear"/>
          </w:tcPr>
          <w:p w:rsidR="00000000" w:rsidDel="00000000" w:rsidP="00000000" w:rsidRDefault="00000000" w:rsidRPr="00000000" w14:paraId="00000067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Actividad</w:t>
            </w:r>
          </w:p>
        </w:tc>
        <w:tc>
          <w:tcPr>
            <w:shd w:fill="dfdfdf" w:val="clear"/>
          </w:tcPr>
          <w:p w:rsidR="00000000" w:rsidDel="00000000" w:rsidP="00000000" w:rsidRDefault="00000000" w:rsidRPr="00000000" w14:paraId="00000068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Fecha Inicio</w:t>
            </w:r>
          </w:p>
        </w:tc>
        <w:tc>
          <w:tcPr>
            <w:shd w:fill="dfdfdf" w:val="clear"/>
          </w:tcPr>
          <w:p w:rsidR="00000000" w:rsidDel="00000000" w:rsidP="00000000" w:rsidRDefault="00000000" w:rsidRPr="00000000" w14:paraId="00000069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Fecha Término</w:t>
            </w:r>
          </w:p>
        </w:tc>
        <w:tc>
          <w:tcPr>
            <w:shd w:fill="dfdfdf" w:val="clear"/>
          </w:tcPr>
          <w:p w:rsidR="00000000" w:rsidDel="00000000" w:rsidP="00000000" w:rsidRDefault="00000000" w:rsidRPr="00000000" w14:paraId="0000006A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Medios de Verificación</w:t>
            </w:r>
          </w:p>
        </w:tc>
        <w:tc>
          <w:tcPr>
            <w:shd w:fill="dfdfdf" w:val="clear"/>
          </w:tcPr>
          <w:p w:rsidR="00000000" w:rsidDel="00000000" w:rsidP="00000000" w:rsidRDefault="00000000" w:rsidRPr="00000000" w14:paraId="0000006B">
            <w:pPr>
              <w:spacing w:line="240" w:lineRule="auto"/>
              <w:jc w:val="both"/>
              <w:rPr>
                <w:b w:val="1"/>
                <w:bCs w:val="1"/>
                <w:highlight w:val="red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Responsable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fdfdf" w:val="clear"/>
          </w:tcPr>
          <w:p w:rsidR="00000000" w:rsidDel="00000000" w:rsidP="00000000" w:rsidRDefault="00000000" w:rsidRPr="00000000" w14:paraId="0000006C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Presupuesto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line="240" w:lineRule="auto"/>
              <w:jc w:val="both"/>
              <w:rPr>
                <w:b w:val="1"/>
                <w:bCs w:val="1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line="240" w:lineRule="auto"/>
              <w:jc w:val="both"/>
              <w:rPr>
                <w:b w:val="1"/>
                <w:bCs w:val="1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line="240" w:lineRule="auto"/>
              <w:jc w:val="both"/>
              <w:rPr>
                <w:b w:val="1"/>
                <w:bCs w:val="1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line="240" w:lineRule="auto"/>
              <w:jc w:val="both"/>
              <w:rPr>
                <w:b w:val="1"/>
                <w:bCs w:val="1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5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spacing w:line="240" w:lineRule="auto"/>
              <w:jc w:val="both"/>
              <w:rPr>
                <w:b w:val="1"/>
                <w:bCs w:val="1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B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spacing w:line="240" w:lineRule="auto"/>
              <w:jc w:val="both"/>
              <w:rPr>
                <w:b w:val="1"/>
                <w:bCs w:val="1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lin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numPr>
          <w:ilvl w:val="0"/>
          <w:numId w:val="7"/>
        </w:numPr>
        <w:spacing w:line="276" w:lineRule="auto"/>
        <w:ind w:left="720" w:hanging="360"/>
        <w:jc w:val="both"/>
        <w:rPr>
          <w:rFonts w:ascii="Calibri" w:cs="Calibri" w:eastAsia="Calibri" w:hAnsi="Calibri"/>
          <w:b w:val="1"/>
          <w:bCs w:val="1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Presupuesto del proyecto (máx. $1.000.000)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120" w:before="12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Indique los costos asociados a los ítems de gasto válidos para esta categoría (agregue filas adicionales si es necesario). Los montos deben ser coherentes con la Tabla N.º 2 de estas bases.</w:t>
      </w:r>
    </w:p>
    <w:tbl>
      <w:tblPr>
        <w:tblStyle w:val="Table9"/>
        <w:tblW w:w="8729.0" w:type="dxa"/>
        <w:jc w:val="left"/>
        <w:tblBorders>
          <w:top w:color="d9d9d9" w:space="0" w:sz="4" w:val="single"/>
          <w:left w:color="d9d9d9" w:space="0" w:sz="4" w:val="single"/>
          <w:bottom w:color="d9d9d9" w:space="0" w:sz="4" w:val="single"/>
          <w:right w:color="d9d9d9" w:space="0" w:sz="4" w:val="single"/>
          <w:insideH w:color="d9d9d9" w:space="0" w:sz="4" w:val="single"/>
          <w:insideV w:color="d9d9d9" w:space="0" w:sz="4" w:val="single"/>
        </w:tblBorders>
        <w:tblLayout w:type="fixed"/>
        <w:tblLook w:val="0000"/>
      </w:tblPr>
      <w:tblGrid>
        <w:gridCol w:w="4062"/>
        <w:gridCol w:w="1383"/>
        <w:gridCol w:w="1226"/>
        <w:gridCol w:w="2058"/>
        <w:tblGridChange w:id="0">
          <w:tblGrid>
            <w:gridCol w:w="4062"/>
            <w:gridCol w:w="1383"/>
            <w:gridCol w:w="1226"/>
            <w:gridCol w:w="2058"/>
          </w:tblGrid>
        </w:tblGridChange>
      </w:tblGrid>
      <w:tr>
        <w:trPr>
          <w:cantSplit w:val="0"/>
          <w:tblHeader w:val="0"/>
        </w:trPr>
        <w:tc>
          <w:tcPr>
            <w:shd w:fill="dfdfdf" w:val="clear"/>
          </w:tcPr>
          <w:p w:rsidR="00000000" w:rsidDel="00000000" w:rsidP="00000000" w:rsidRDefault="00000000" w:rsidRPr="00000000" w14:paraId="00000094">
            <w:pPr>
              <w:keepNext w:val="1"/>
              <w:spacing w:line="276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Ítem</w:t>
            </w:r>
          </w:p>
        </w:tc>
        <w:tc>
          <w:tcPr>
            <w:shd w:fill="dfdfdf" w:val="clear"/>
          </w:tcPr>
          <w:p w:rsidR="00000000" w:rsidDel="00000000" w:rsidP="00000000" w:rsidRDefault="00000000" w:rsidRPr="00000000" w14:paraId="00000095">
            <w:pPr>
              <w:keepNext w:val="1"/>
              <w:spacing w:line="276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Valor unitario</w:t>
            </w:r>
          </w:p>
        </w:tc>
        <w:tc>
          <w:tcPr>
            <w:shd w:fill="dfdfdf" w:val="clear"/>
          </w:tcPr>
          <w:p w:rsidR="00000000" w:rsidDel="00000000" w:rsidP="00000000" w:rsidRDefault="00000000" w:rsidRPr="00000000" w14:paraId="00000096">
            <w:pPr>
              <w:keepNext w:val="1"/>
              <w:spacing w:line="276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Unidades</w:t>
            </w:r>
          </w:p>
        </w:tc>
        <w:tc>
          <w:tcPr>
            <w:shd w:fill="dfdfdf" w:val="clear"/>
          </w:tcPr>
          <w:p w:rsidR="00000000" w:rsidDel="00000000" w:rsidP="00000000" w:rsidRDefault="00000000" w:rsidRPr="00000000" w14:paraId="00000097">
            <w:pPr>
              <w:keepNext w:val="1"/>
              <w:spacing w:line="276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Monto total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8">
            <w:pPr>
              <w:keepNext w:val="1"/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 Transcripción</w:t>
            </w:r>
          </w:p>
        </w:tc>
        <w:tc>
          <w:tcPr/>
          <w:p w:rsidR="00000000" w:rsidDel="00000000" w:rsidP="00000000" w:rsidRDefault="00000000" w:rsidRPr="00000000" w14:paraId="00000099">
            <w:pPr>
              <w:keepNext w:val="1"/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keepNext w:val="1"/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keepNext w:val="1"/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C">
            <w:pPr>
              <w:keepNext w:val="1"/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2. Análisis de datos</w:t>
            </w:r>
          </w:p>
        </w:tc>
        <w:tc>
          <w:tcPr/>
          <w:p w:rsidR="00000000" w:rsidDel="00000000" w:rsidP="00000000" w:rsidRDefault="00000000" w:rsidRPr="00000000" w14:paraId="0000009D">
            <w:pPr>
              <w:keepNext w:val="1"/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keepNext w:val="1"/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keepNext w:val="1"/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0">
            <w:pPr>
              <w:keepNext w:val="1"/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3. Traducción</w:t>
            </w:r>
          </w:p>
        </w:tc>
        <w:tc>
          <w:tcPr/>
          <w:p w:rsidR="00000000" w:rsidDel="00000000" w:rsidP="00000000" w:rsidRDefault="00000000" w:rsidRPr="00000000" w14:paraId="000000A1">
            <w:pPr>
              <w:keepNext w:val="1"/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keepNext w:val="1"/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keepNext w:val="1"/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4">
            <w:pPr>
              <w:keepNext w:val="1"/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4. Pago de software</w:t>
            </w:r>
          </w:p>
        </w:tc>
        <w:tc>
          <w:tcPr/>
          <w:p w:rsidR="00000000" w:rsidDel="00000000" w:rsidP="00000000" w:rsidRDefault="00000000" w:rsidRPr="00000000" w14:paraId="000000A5">
            <w:pPr>
              <w:keepNext w:val="1"/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keepNext w:val="1"/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keepNext w:val="1"/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8">
            <w:pPr>
              <w:keepNext w:val="1"/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5. Gastos editoriales (diseño, diagramación)</w:t>
            </w:r>
          </w:p>
        </w:tc>
        <w:tc>
          <w:tcPr/>
          <w:p w:rsidR="00000000" w:rsidDel="00000000" w:rsidP="00000000" w:rsidRDefault="00000000" w:rsidRPr="00000000" w14:paraId="000000A9">
            <w:pPr>
              <w:keepNext w:val="1"/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keepNext w:val="1"/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keepNext w:val="1"/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C">
            <w:pPr>
              <w:keepNext w:val="1"/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6. Publicación</w:t>
            </w:r>
          </w:p>
        </w:tc>
        <w:tc>
          <w:tcPr/>
          <w:p w:rsidR="00000000" w:rsidDel="00000000" w:rsidP="00000000" w:rsidRDefault="00000000" w:rsidRPr="00000000" w14:paraId="000000AD">
            <w:pPr>
              <w:keepNext w:val="1"/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keepNext w:val="1"/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keepNext w:val="1"/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0">
            <w:pPr>
              <w:keepNext w:val="1"/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keepNext w:val="1"/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fdfdf" w:val="clear"/>
          </w:tcPr>
          <w:p w:rsidR="00000000" w:rsidDel="00000000" w:rsidP="00000000" w:rsidRDefault="00000000" w:rsidRPr="00000000" w14:paraId="000000B2">
            <w:pPr>
              <w:keepNext w:val="1"/>
              <w:spacing w:line="276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</w:t>
            </w:r>
          </w:p>
        </w:tc>
        <w:tc>
          <w:tcPr/>
          <w:p w:rsidR="00000000" w:rsidDel="00000000" w:rsidP="00000000" w:rsidRDefault="00000000" w:rsidRPr="00000000" w14:paraId="000000B3">
            <w:pPr>
              <w:keepNext w:val="1"/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4">
      <w:pPr>
        <w:spacing w:after="120" w:before="12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120" w:before="12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numPr>
          <w:ilvl w:val="0"/>
          <w:numId w:val="7"/>
        </w:numPr>
        <w:spacing w:line="276" w:lineRule="auto"/>
        <w:ind w:left="720" w:hanging="360"/>
        <w:jc w:val="both"/>
        <w:rPr>
          <w:rFonts w:ascii="Calibri" w:cs="Calibri" w:eastAsia="Calibri" w:hAnsi="Calibri"/>
          <w:b w:val="1"/>
          <w:bCs w:val="1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Unidad(es) patrocinante(s)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Las personas que suscriben comprometen el apoyo de su Departamento para la realización del proyecto en el caso de ser seleccionado.</w:t>
      </w:r>
    </w:p>
    <w:p w:rsidR="00000000" w:rsidDel="00000000" w:rsidP="00000000" w:rsidRDefault="00000000" w:rsidRPr="00000000" w14:paraId="000000B8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10"/>
        <w:tblW w:w="9240.0" w:type="dxa"/>
        <w:jc w:val="left"/>
        <w:tblBorders>
          <w:top w:color="d9d9d9" w:space="0" w:sz="4" w:val="single"/>
          <w:left w:color="d9d9d9" w:space="0" w:sz="4" w:val="single"/>
          <w:bottom w:color="d9d9d9" w:space="0" w:sz="4" w:val="single"/>
          <w:right w:color="d9d9d9" w:space="0" w:sz="4" w:val="single"/>
          <w:insideH w:color="d9d9d9" w:space="0" w:sz="4" w:val="single"/>
          <w:insideV w:color="d9d9d9" w:space="0" w:sz="4" w:val="single"/>
        </w:tblBorders>
        <w:tblLayout w:type="fixed"/>
        <w:tblLook w:val="0000"/>
      </w:tblPr>
      <w:tblGrid>
        <w:gridCol w:w="3255"/>
        <w:gridCol w:w="2865"/>
        <w:gridCol w:w="3120"/>
        <w:tblGridChange w:id="0">
          <w:tblGrid>
            <w:gridCol w:w="3255"/>
            <w:gridCol w:w="2865"/>
            <w:gridCol w:w="3120"/>
          </w:tblGrid>
        </w:tblGridChange>
      </w:tblGrid>
      <w:tr>
        <w:trPr>
          <w:cantSplit w:val="0"/>
          <w:tblHeader w:val="0"/>
        </w:trPr>
        <w:tc>
          <w:tcPr>
            <w:shd w:fill="dfdfdf" w:val="clear"/>
          </w:tcPr>
          <w:p w:rsidR="00000000" w:rsidDel="00000000" w:rsidP="00000000" w:rsidRDefault="00000000" w:rsidRPr="00000000" w14:paraId="000000B9">
            <w:pPr>
              <w:keepNext w:val="1"/>
              <w:spacing w:after="240" w:before="240" w:line="276" w:lineRule="auto"/>
              <w:jc w:val="both"/>
              <w:rPr>
                <w:b w:val="1"/>
                <w:bCs w:val="1"/>
                <w:smallCaps w:val="1"/>
              </w:rPr>
            </w:pPr>
            <w:r w:rsidDel="00000000" w:rsidR="00000000" w:rsidRPr="00000000">
              <w:rPr>
                <w:b w:val="1"/>
                <w:bCs w:val="1"/>
                <w:smallCaps w:val="1"/>
                <w:rtl w:val="0"/>
              </w:rPr>
              <w:t xml:space="preserve">DEPARTAMENTO</w:t>
            </w:r>
          </w:p>
        </w:tc>
        <w:tc>
          <w:tcPr>
            <w:shd w:fill="dfdfdf" w:val="clear"/>
            <w:vAlign w:val="center"/>
          </w:tcPr>
          <w:p w:rsidR="00000000" w:rsidDel="00000000" w:rsidP="00000000" w:rsidRDefault="00000000" w:rsidRPr="00000000" w14:paraId="000000BA">
            <w:pPr>
              <w:spacing w:line="276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Nombre y firma de director/a de Departamento</w:t>
            </w:r>
          </w:p>
        </w:tc>
        <w:tc>
          <w:tcPr>
            <w:shd w:fill="dfdfdf" w:val="clear"/>
          </w:tcPr>
          <w:p w:rsidR="00000000" w:rsidDel="00000000" w:rsidP="00000000" w:rsidRDefault="00000000" w:rsidRPr="00000000" w14:paraId="000000BB">
            <w:pPr>
              <w:spacing w:line="276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spacing w:line="276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Nombre y Firma Decano/a</w:t>
            </w:r>
          </w:p>
        </w:tc>
      </w:tr>
      <w:tr>
        <w:trPr>
          <w:cantSplit w:val="0"/>
          <w:trHeight w:val="718" w:hRule="atLeast"/>
          <w:tblHeader w:val="0"/>
        </w:trPr>
        <w:tc>
          <w:tcPr/>
          <w:p w:rsidR="00000000" w:rsidDel="00000000" w:rsidP="00000000" w:rsidRDefault="00000000" w:rsidRPr="00000000" w14:paraId="000000BD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1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2409.448818897638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2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-981074</wp:posOffset>
          </wp:positionH>
          <wp:positionV relativeFrom="paragraph">
            <wp:posOffset>-457199</wp:posOffset>
          </wp:positionV>
          <wp:extent cx="7835435" cy="152400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35435" cy="15240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rPr>
      <w:rFonts w:ascii="Calibri" w:cs="Calibri" w:eastAsia="Calibri" w:hAnsi="Calibri"/>
      <w:color w:val="000000"/>
      <w:sz w:val="22"/>
      <w:szCs w:val="22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rPr>
      <w:rFonts w:ascii="Calibri" w:cs="Calibri" w:eastAsia="Calibri" w:hAnsi="Calibri"/>
      <w:color w:val="000000"/>
      <w:sz w:val="22"/>
      <w:szCs w:val="22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4">
    <w:basedOn w:val="TableNormal"/>
    <w:rPr>
      <w:rFonts w:ascii="Calibri" w:cs="Calibri" w:eastAsia="Calibri" w:hAnsi="Calibri"/>
      <w:color w:val="000000"/>
      <w:sz w:val="22"/>
      <w:szCs w:val="22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5">
    <w:basedOn w:val="TableNormal"/>
    <w:rPr>
      <w:rFonts w:ascii="Calibri" w:cs="Calibri" w:eastAsia="Calibri" w:hAnsi="Calibri"/>
      <w:color w:val="000000"/>
      <w:sz w:val="22"/>
      <w:szCs w:val="22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6">
    <w:basedOn w:val="TableNormal"/>
    <w:rPr>
      <w:rFonts w:ascii="Calibri" w:cs="Calibri" w:eastAsia="Calibri" w:hAnsi="Calibri"/>
      <w:color w:val="000000"/>
      <w:sz w:val="22"/>
      <w:szCs w:val="22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7">
    <w:basedOn w:val="TableNormal"/>
    <w:rPr>
      <w:rFonts w:ascii="Calibri" w:cs="Calibri" w:eastAsia="Calibri" w:hAnsi="Calibri"/>
      <w:color w:val="000000"/>
      <w:sz w:val="22"/>
      <w:szCs w:val="22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8">
    <w:basedOn w:val="TableNormal"/>
    <w:rPr>
      <w:rFonts w:ascii="Calibri" w:cs="Calibri" w:eastAsia="Calibri" w:hAnsi="Calibri"/>
      <w:color w:val="000000"/>
      <w:sz w:val="22"/>
      <w:szCs w:val="22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9">
    <w:basedOn w:val="TableNormal"/>
    <w:rPr>
      <w:rFonts w:ascii="Calibri" w:cs="Calibri" w:eastAsia="Calibri" w:hAnsi="Calibri"/>
      <w:color w:val="000000"/>
      <w:sz w:val="22"/>
      <w:szCs w:val="22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10">
    <w:basedOn w:val="TableNormal"/>
    <w:rPr>
      <w:rFonts w:ascii="Calibri" w:cs="Calibri" w:eastAsia="Calibri" w:hAnsi="Calibri"/>
      <w:color w:val="000000"/>
      <w:sz w:val="22"/>
      <w:szCs w:val="22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