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Arial Narrow" w:cs="Arial Narrow" w:eastAsia="Arial Narrow" w:hAnsi="Arial Narrow"/>
          <w:color w:val="0b5394"/>
          <w:sz w:val="34"/>
          <w:szCs w:val="34"/>
        </w:rPr>
      </w:pPr>
      <w:bookmarkStart w:colFirst="0" w:colLast="0" w:name="_heading=h.u9cweak2lpux" w:id="0"/>
      <w:bookmarkEnd w:id="0"/>
      <w:r w:rsidDel="00000000" w:rsidR="00000000" w:rsidRPr="00000000">
        <w:rPr>
          <w:rFonts w:ascii="Arial Narrow" w:cs="Arial Narrow" w:eastAsia="Arial Narrow" w:hAnsi="Arial Narrow"/>
          <w:color w:val="0b5394"/>
          <w:sz w:val="34"/>
          <w:szCs w:val="34"/>
          <w:vertAlign w:val="baseline"/>
          <w:rtl w:val="0"/>
        </w:rPr>
        <w:t xml:space="preserve">PROTOCOLO PARA CONSTITUIR COMUNIDAD DE APRENDIZAJE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 Narrow" w:cs="Arial Narrow" w:eastAsia="Arial Narrow" w:hAnsi="Arial Narrow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 Narrow" w:cs="Arial Narrow" w:eastAsia="Arial Narrow" w:hAnsi="Arial Narrow"/>
          <w:sz w:val="26"/>
          <w:szCs w:val="26"/>
          <w:u w:val="singl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6"/>
          <w:szCs w:val="26"/>
          <w:u w:val="single"/>
          <w:vertAlign w:val="baseline"/>
          <w:rtl w:val="0"/>
        </w:rPr>
        <w:t xml:space="preserve">Diagnóstico y Conformación de la Comunidad de Aprendizaje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Fecha </w:t>
      </w:r>
    </w:p>
    <w:tbl>
      <w:tblPr>
        <w:tblStyle w:val="Table1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Arial Narrow" w:cs="Arial Narrow" w:eastAsia="Arial Narrow" w:hAnsi="Arial Narrow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vertAlign w:val="baseline"/>
          <w:rtl w:val="0"/>
        </w:rPr>
        <w:t xml:space="preserve">Definición del área temática</w:t>
      </w:r>
    </w:p>
    <w:tbl>
      <w:tblPr>
        <w:tblStyle w:val="Table2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Revisión de la literatura especializada</w:t>
      </w:r>
    </w:p>
    <w:tbl>
      <w:tblPr>
        <w:tblStyle w:val="Table3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highlight w:val="white"/>
                <w:rtl w:val="0"/>
              </w:rPr>
              <w:t xml:space="preserve">Qué dice la literatura acerca del tema o problemática identificada que da origen a la Comunidad.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vertAlign w:val="baseline"/>
          <w:rtl w:val="0"/>
        </w:rPr>
        <w:t xml:space="preserve">Identificación del problema práctico a solucionar</w:t>
      </w:r>
      <w:r w:rsidDel="00000000" w:rsidR="00000000" w:rsidRPr="00000000">
        <w:rPr>
          <w:rtl w:val="0"/>
        </w:rPr>
      </w:r>
    </w:p>
    <w:tbl>
      <w:tblPr>
        <w:tblStyle w:val="Table4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highlight w:val="white"/>
                <w:rtl w:val="0"/>
              </w:rPr>
              <w:t xml:space="preserve">Identificar y delimitar el problema o la dificultad que abordaría la Comunidad de Aprendizaje, lo más claramente posible.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vertAlign w:val="baseline"/>
          <w:rtl w:val="0"/>
        </w:rPr>
        <w:t xml:space="preserve">Denominación o nombre de la CA</w:t>
      </w:r>
      <w:r w:rsidDel="00000000" w:rsidR="00000000" w:rsidRPr="00000000">
        <w:rPr>
          <w:rtl w:val="0"/>
        </w:rPr>
      </w:r>
    </w:p>
    <w:tbl>
      <w:tblPr>
        <w:tblStyle w:val="Table5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Descripción de la comunidad (100 palabras máximo)</w:t>
      </w:r>
    </w:p>
    <w:tbl>
      <w:tblPr>
        <w:tblStyle w:val="Table6"/>
        <w:tblW w:w="8730.0" w:type="dxa"/>
        <w:jc w:val="left"/>
        <w:tblInd w:w="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Coordinador/a responsable de la CA</w:t>
      </w:r>
    </w:p>
    <w:tbl>
      <w:tblPr>
        <w:tblStyle w:val="Table7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Integrantes (incluye responsable de CA)</w:t>
      </w:r>
      <w:r w:rsidDel="00000000" w:rsidR="00000000" w:rsidRPr="00000000">
        <w:rPr>
          <w:rtl w:val="0"/>
        </w:rPr>
      </w:r>
    </w:p>
    <w:tbl>
      <w:tblPr>
        <w:tblStyle w:val="Table8"/>
        <w:tblW w:w="8880.0" w:type="dxa"/>
        <w:jc w:val="left"/>
        <w:tblInd w:w="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935"/>
        <w:gridCol w:w="1590"/>
        <w:gridCol w:w="1485"/>
        <w:gridCol w:w="1725"/>
        <w:gridCol w:w="2145"/>
        <w:tblGridChange w:id="0">
          <w:tblGrid>
            <w:gridCol w:w="1935"/>
            <w:gridCol w:w="1590"/>
            <w:gridCol w:w="1485"/>
            <w:gridCol w:w="1725"/>
            <w:gridCol w:w="214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Nombres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Apellidos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RUT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Correo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Firma (digital o física)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vertAlign w:val="baseline"/>
          <w:rtl w:val="0"/>
        </w:rPr>
        <w:t xml:space="preserve">Curso(s) donde se implementarán o rediseñarán actividades desde la Comunidad de Aprendizaje</w:t>
      </w:r>
      <w:r w:rsidDel="00000000" w:rsidR="00000000" w:rsidRPr="00000000">
        <w:rPr>
          <w:rtl w:val="0"/>
        </w:rPr>
      </w:r>
    </w:p>
    <w:tbl>
      <w:tblPr>
        <w:tblStyle w:val="Table9"/>
        <w:tblW w:w="8875.0" w:type="dxa"/>
        <w:jc w:val="left"/>
        <w:tblInd w:w="1.999999999999921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5.0000000000005"/>
        <w:gridCol w:w="3000"/>
        <w:gridCol w:w="3000"/>
        <w:tblGridChange w:id="0">
          <w:tblGrid>
            <w:gridCol w:w="2875.0000000000005"/>
            <w:gridCol w:w="3000"/>
            <w:gridCol w:w="30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Carrera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2551.181102362204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-133349</wp:posOffset>
          </wp:positionV>
          <wp:extent cx="2858453" cy="801324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8453" cy="8013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2590800</wp:posOffset>
          </wp:positionH>
          <wp:positionV relativeFrom="paragraph">
            <wp:posOffset>-133349</wp:posOffset>
          </wp:positionV>
          <wp:extent cx="3428048" cy="1101614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42133" t="0"/>
                  <a:stretch>
                    <a:fillRect/>
                  </a:stretch>
                </pic:blipFill>
                <pic:spPr>
                  <a:xfrm>
                    <a:off x="0" y="0"/>
                    <a:ext cx="3428048" cy="110161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zeOPtfOYMLAn9bvnp546hDNMQ==">CgMxLjAyDmgudTljd2VhazJscHV4OAByITFrNXFBM09kdkwyZjZnbnZzM0Vsa08yMFNkYU02TnR5VQ==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